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529524D" w:rsidR="00567AFB" w:rsidRDefault="00A17D9F">
      <w:r>
        <w:rPr>
          <w:noProof/>
        </w:rPr>
        <mc:AlternateContent>
          <mc:Choice Requires="wps">
            <w:drawing>
              <wp:anchor distT="0" distB="0" distL="114300" distR="114300" simplePos="0" relativeHeight="251680768" behindDoc="1" locked="0" layoutInCell="1" allowOverlap="1" wp14:anchorId="51390AB9" wp14:editId="22BF188A">
                <wp:simplePos x="0" y="0"/>
                <wp:positionH relativeFrom="page">
                  <wp:align>right</wp:align>
                </wp:positionH>
                <wp:positionV relativeFrom="paragraph">
                  <wp:posOffset>-90171</wp:posOffset>
                </wp:positionV>
                <wp:extent cx="7574280" cy="8782493"/>
                <wp:effectExtent l="0" t="0" r="7620" b="0"/>
                <wp:wrapNone/>
                <wp:docPr id="16" name="Rectangle 16"/>
                <wp:cNvGraphicFramePr/>
                <a:graphic xmlns:a="http://schemas.openxmlformats.org/drawingml/2006/main">
                  <a:graphicData uri="http://schemas.microsoft.com/office/word/2010/wordprocessingShape">
                    <wps:wsp>
                      <wps:cNvSpPr/>
                      <wps:spPr>
                        <a:xfrm>
                          <a:off x="0" y="0"/>
                          <a:ext cx="7574280" cy="878249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8B083" id="Rectangle 16" o:spid="_x0000_s1026" style="position:absolute;margin-left:545.2pt;margin-top:-7.1pt;width:596.4pt;height:691.55pt;z-index:-2516357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" fillcolor="#bdd6ee [1304]" stroked="f" strokeweight="1pt">
                <w10:wrap anchorx="page"/>
              </v:rect>
            </w:pict>
          </mc:Fallback>
        </mc:AlternateContent>
      </w:r>
    </w:p>
    <w:tbl>
      <w:tblPr>
        <w:tblStyle w:val="TableGrid"/>
        <w:tblpPr w:leftFromText="180" w:rightFromText="180" w:vertAnchor="page" w:horzAnchor="margin" w:tblpXSpec="center" w:tblpY="2233"/>
        <w:tblW w:w="107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hemeFill="background1"/>
        <w:tblLook w:val="04A0" w:firstRow="1" w:lastRow="0" w:firstColumn="1" w:lastColumn="0" w:noHBand="0" w:noVBand="1"/>
      </w:tblPr>
      <w:tblGrid>
        <w:gridCol w:w="5246"/>
        <w:gridCol w:w="5528"/>
      </w:tblGrid>
      <w:tr w:rsidR="004B4965" w14:paraId="6154F076" w14:textId="77777777" w:rsidTr="00A17D9F">
        <w:tc>
          <w:tcPr>
            <w:tcW w:w="10774" w:type="dxa"/>
            <w:gridSpan w:val="2"/>
            <w:shd w:val="clear" w:color="auto" w:fill="FFFFFF" w:themeFill="background1"/>
          </w:tcPr>
          <w:p w14:paraId="3FA5F7DD" w14:textId="77777777" w:rsidR="00007FA5" w:rsidRDefault="00007FA5" w:rsidP="00007FA5">
            <w:pPr>
              <w:pStyle w:val="Default"/>
              <w:rPr>
                <w:sz w:val="22"/>
                <w:szCs w:val="22"/>
              </w:rPr>
            </w:pPr>
            <w:r>
              <w:rPr>
                <w:b/>
                <w:bCs/>
                <w:sz w:val="22"/>
                <w:szCs w:val="22"/>
              </w:rPr>
              <w:t xml:space="preserve">Hello </w:t>
            </w:r>
            <w:r>
              <w:rPr>
                <w:rFonts w:ascii="Calibri" w:hAnsi="Calibri" w:cs="Calibri"/>
                <w:sz w:val="22"/>
                <w:szCs w:val="22"/>
              </w:rPr>
              <w:t xml:space="preserve">and a warm welcome to a new school year! It is so lovely to see all the children looking smart in their uniforms and back in school.   We have started the term well and children are beginning to understand the responsibilities and behaviours expected now they are in Upper Key Stage 2. </w:t>
            </w:r>
          </w:p>
          <w:p w14:paraId="57A7F453" w14:textId="5D22C063" w:rsidR="004B4965" w:rsidRPr="001E1042" w:rsidRDefault="00007FA5" w:rsidP="00007FA5">
            <w:r>
              <w:rPr>
                <w:rFonts w:ascii="Calibri" w:hAnsi="Calibri" w:cs="Calibri"/>
              </w:rPr>
              <w:t xml:space="preserve">Ms </w:t>
            </w:r>
            <w:proofErr w:type="spellStart"/>
            <w:r>
              <w:rPr>
                <w:rFonts w:ascii="Calibri" w:hAnsi="Calibri" w:cs="Calibri"/>
              </w:rPr>
              <w:t>Walliss</w:t>
            </w:r>
            <w:proofErr w:type="spellEnd"/>
            <w:r>
              <w:rPr>
                <w:rFonts w:ascii="Calibri" w:hAnsi="Calibri" w:cs="Calibri"/>
              </w:rPr>
              <w:t xml:space="preserve"> is our Learning Support Assistant this year and Mrs Dangerfield will take the class every other Thursday.   If you have any queries or concerns, do see me after school or contact me via Seesaw. </w:t>
            </w:r>
          </w:p>
        </w:tc>
      </w:tr>
      <w:tr w:rsidR="004B4965" w14:paraId="0521A484" w14:textId="77777777" w:rsidTr="00A17D9F">
        <w:trPr>
          <w:trHeight w:val="5723"/>
        </w:trPr>
        <w:tc>
          <w:tcPr>
            <w:tcW w:w="5246" w:type="dxa"/>
            <w:shd w:val="clear" w:color="auto" w:fill="FFFFFF" w:themeFill="background1"/>
          </w:tcPr>
          <w:p w14:paraId="5A7CBECA" w14:textId="77777777" w:rsidR="00007FA5" w:rsidRPr="00EA6C86" w:rsidRDefault="00007FA5" w:rsidP="00A17D9F">
            <w:pPr>
              <w:rPr>
                <w:b/>
                <w:sz w:val="24"/>
              </w:rPr>
            </w:pPr>
            <w:r w:rsidRPr="00EA6C86">
              <w:rPr>
                <w:b/>
                <w:sz w:val="24"/>
              </w:rPr>
              <w:t>Maths</w:t>
            </w:r>
          </w:p>
          <w:p w14:paraId="473A65C0" w14:textId="77777777" w:rsidR="00007FA5" w:rsidRPr="00EA6C86" w:rsidRDefault="00007FA5" w:rsidP="00A17D9F">
            <w:pPr>
              <w:rPr>
                <w:b/>
                <w:sz w:val="24"/>
              </w:rPr>
            </w:pPr>
          </w:p>
          <w:p w14:paraId="57E71F53" w14:textId="77777777" w:rsidR="00007FA5" w:rsidRPr="009B1D74" w:rsidRDefault="00007FA5" w:rsidP="00007FA5">
            <w:pPr>
              <w:autoSpaceDE w:val="0"/>
              <w:autoSpaceDN w:val="0"/>
              <w:adjustRightInd w:val="0"/>
              <w:rPr>
                <w:rFonts w:ascii="Calibri" w:hAnsi="Calibri" w:cs="Calibri"/>
                <w:color w:val="000000"/>
                <w:sz w:val="24"/>
              </w:rPr>
            </w:pPr>
            <w:r w:rsidRPr="009B1D74">
              <w:rPr>
                <w:rFonts w:ascii="Calibri" w:hAnsi="Calibri" w:cs="Calibri"/>
                <w:color w:val="000000"/>
                <w:sz w:val="24"/>
              </w:rPr>
              <w:t xml:space="preserve">This we will start by recapping place value, rounding numbers and comparing larger numbers up to 1,000,000. We will also work on Roman Numerals. </w:t>
            </w:r>
          </w:p>
          <w:p w14:paraId="58A99D06" w14:textId="77777777" w:rsidR="00007FA5" w:rsidRPr="009B1D74" w:rsidRDefault="00007FA5" w:rsidP="00007FA5">
            <w:pPr>
              <w:autoSpaceDE w:val="0"/>
              <w:autoSpaceDN w:val="0"/>
              <w:adjustRightInd w:val="0"/>
              <w:rPr>
                <w:rFonts w:ascii="Calibri" w:hAnsi="Calibri" w:cs="Calibri"/>
                <w:color w:val="000000"/>
                <w:sz w:val="24"/>
              </w:rPr>
            </w:pPr>
            <w:r w:rsidRPr="009B1D74">
              <w:rPr>
                <w:rFonts w:ascii="Calibri" w:hAnsi="Calibri" w:cs="Calibri"/>
                <w:color w:val="000000"/>
                <w:sz w:val="24"/>
              </w:rPr>
              <w:t xml:space="preserve">We will be extending our knowledge of addition, subtraction, multiplication and division and finding out about factors, multiples, square, cube and prime numbers. </w:t>
            </w:r>
          </w:p>
          <w:p w14:paraId="7DF9E244" w14:textId="77777777" w:rsidR="00007FA5" w:rsidRPr="009B1D74" w:rsidRDefault="00007FA5" w:rsidP="00007FA5">
            <w:pPr>
              <w:autoSpaceDE w:val="0"/>
              <w:autoSpaceDN w:val="0"/>
              <w:adjustRightInd w:val="0"/>
              <w:rPr>
                <w:rFonts w:ascii="Calibri" w:hAnsi="Calibri" w:cs="Calibri"/>
                <w:color w:val="000000"/>
                <w:sz w:val="24"/>
              </w:rPr>
            </w:pPr>
            <w:r w:rsidRPr="009B1D74">
              <w:rPr>
                <w:rFonts w:ascii="Calibri" w:hAnsi="Calibri" w:cs="Calibri"/>
                <w:color w:val="000000"/>
                <w:sz w:val="24"/>
              </w:rPr>
              <w:t xml:space="preserve">Towards the end of the term we will be working on fractions, including adding and subtracting them. </w:t>
            </w:r>
          </w:p>
          <w:p w14:paraId="766A4AE7" w14:textId="77777777" w:rsidR="00007FA5" w:rsidRPr="009B1D74" w:rsidRDefault="00007FA5" w:rsidP="00007FA5">
            <w:pPr>
              <w:autoSpaceDE w:val="0"/>
              <w:autoSpaceDN w:val="0"/>
              <w:adjustRightInd w:val="0"/>
              <w:rPr>
                <w:rFonts w:ascii="Calibri" w:hAnsi="Calibri" w:cs="Calibri"/>
                <w:color w:val="000000"/>
                <w:sz w:val="24"/>
              </w:rPr>
            </w:pPr>
            <w:r w:rsidRPr="009B1D74">
              <w:rPr>
                <w:rFonts w:ascii="Calibri" w:hAnsi="Calibri" w:cs="Calibri"/>
                <w:b/>
                <w:bCs/>
                <w:color w:val="000000"/>
                <w:sz w:val="24"/>
              </w:rPr>
              <w:t xml:space="preserve">How can I help? </w:t>
            </w:r>
            <w:r w:rsidRPr="009B1D74">
              <w:rPr>
                <w:rFonts w:ascii="Calibri" w:hAnsi="Calibri" w:cs="Calibri"/>
                <w:color w:val="000000"/>
                <w:sz w:val="24"/>
              </w:rPr>
              <w:t xml:space="preserve">Top marks education has lots of fun maths games! www.topmarks.co.uk </w:t>
            </w:r>
          </w:p>
          <w:p w14:paraId="7090203C" w14:textId="66C87807" w:rsidR="004B4965" w:rsidRPr="001E1042" w:rsidRDefault="00007FA5" w:rsidP="00007FA5">
            <w:r w:rsidRPr="009B1D74">
              <w:rPr>
                <w:rFonts w:ascii="Calibri" w:hAnsi="Calibri" w:cs="Calibri"/>
                <w:color w:val="000000"/>
                <w:sz w:val="24"/>
              </w:rPr>
              <w:t xml:space="preserve">Make sure they keep practising on </w:t>
            </w:r>
            <w:r w:rsidRPr="009B1D74">
              <w:rPr>
                <w:rFonts w:ascii="Calibri" w:hAnsi="Calibri" w:cs="Calibri"/>
                <w:b/>
                <w:bCs/>
                <w:color w:val="000000"/>
                <w:sz w:val="24"/>
              </w:rPr>
              <w:t xml:space="preserve">Times Tables Rock Stars </w:t>
            </w:r>
            <w:r w:rsidRPr="009B1D74">
              <w:rPr>
                <w:rFonts w:ascii="Calibri" w:hAnsi="Calibri" w:cs="Calibri"/>
                <w:color w:val="000000"/>
                <w:sz w:val="24"/>
              </w:rPr>
              <w:t>– last year’s login still works for them</w:t>
            </w:r>
          </w:p>
        </w:tc>
        <w:tc>
          <w:tcPr>
            <w:tcW w:w="5528" w:type="dxa"/>
            <w:shd w:val="clear" w:color="auto" w:fill="FFFFFF" w:themeFill="background1"/>
          </w:tcPr>
          <w:p w14:paraId="6431892B" w14:textId="2A881D6A" w:rsidR="004B4965" w:rsidRDefault="004B4965" w:rsidP="00A17D9F">
            <w:pPr>
              <w:rPr>
                <w:rFonts w:ascii="Berlin Sans FB" w:hAnsi="Berlin Sans FB"/>
                <w:b/>
              </w:rPr>
            </w:pPr>
            <w:r w:rsidRPr="001E1042">
              <w:rPr>
                <w:rFonts w:ascii="Berlin Sans FB" w:hAnsi="Berlin Sans FB"/>
                <w:b/>
              </w:rPr>
              <w:t>English</w:t>
            </w:r>
          </w:p>
          <w:p w14:paraId="53413CC9" w14:textId="4966DA53" w:rsidR="00AD0C32" w:rsidRPr="001E1042" w:rsidRDefault="00794697" w:rsidP="00794697">
            <w:pPr>
              <w:tabs>
                <w:tab w:val="left" w:pos="3517"/>
              </w:tabs>
              <w:rPr>
                <w:rFonts w:ascii="Berlin Sans FB" w:hAnsi="Berlin Sans FB"/>
                <w:b/>
              </w:rPr>
            </w:pPr>
            <w:r>
              <w:rPr>
                <w:rFonts w:ascii="Berlin Sans FB" w:hAnsi="Berlin Sans FB"/>
                <w:b/>
              </w:rPr>
              <w:tab/>
            </w:r>
          </w:p>
          <w:p w14:paraId="05560EF5" w14:textId="0E5C8968" w:rsidR="002A7994" w:rsidRPr="00EA6C86" w:rsidRDefault="00DF5E01" w:rsidP="00035B87">
            <w:pPr>
              <w:rPr>
                <w:rFonts w:cstheme="minorHAnsi"/>
                <w:sz w:val="24"/>
              </w:rPr>
            </w:pPr>
            <w:r>
              <w:rPr>
                <w:noProof/>
              </w:rPr>
              <w:drawing>
                <wp:anchor distT="0" distB="0" distL="114300" distR="114300" simplePos="0" relativeHeight="251681792" behindDoc="1" locked="0" layoutInCell="1" allowOverlap="1" wp14:anchorId="29CDB599" wp14:editId="55D2972C">
                  <wp:simplePos x="0" y="0"/>
                  <wp:positionH relativeFrom="column">
                    <wp:posOffset>859</wp:posOffset>
                  </wp:positionH>
                  <wp:positionV relativeFrom="paragraph">
                    <wp:posOffset>2054</wp:posOffset>
                  </wp:positionV>
                  <wp:extent cx="498039" cy="784412"/>
                  <wp:effectExtent l="0" t="0" r="0" b="0"/>
                  <wp:wrapTight wrapText="bothSides">
                    <wp:wrapPolygon edited="0">
                      <wp:start x="0" y="0"/>
                      <wp:lineTo x="0" y="20988"/>
                      <wp:lineTo x="20663" y="20988"/>
                      <wp:lineTo x="20663" y="0"/>
                      <wp:lineTo x="0" y="0"/>
                    </wp:wrapPolygon>
                  </wp:wrapTight>
                  <wp:docPr id="3" name="Picture 3" descr="Cover image for 9781999336332 - Children of the Benin Kin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9781999336332 - Children of the Benin Kingd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039" cy="784412"/>
                          </a:xfrm>
                          <a:prstGeom prst="rect">
                            <a:avLst/>
                          </a:prstGeom>
                          <a:noFill/>
                          <a:ln>
                            <a:noFill/>
                          </a:ln>
                        </pic:spPr>
                      </pic:pic>
                    </a:graphicData>
                  </a:graphic>
                </wp:anchor>
              </w:drawing>
            </w:r>
            <w:r w:rsidR="00007FA5">
              <w:rPr>
                <w:rFonts w:cstheme="minorHAnsi"/>
              </w:rPr>
              <w:t xml:space="preserve"> </w:t>
            </w:r>
            <w:r w:rsidR="000833B5" w:rsidRPr="00EA6C86">
              <w:rPr>
                <w:rFonts w:cstheme="minorHAnsi"/>
                <w:sz w:val="24"/>
              </w:rPr>
              <w:t>This term</w:t>
            </w:r>
            <w:r w:rsidR="00007FA5" w:rsidRPr="00EA6C86">
              <w:rPr>
                <w:rFonts w:cstheme="minorHAnsi"/>
                <w:sz w:val="24"/>
              </w:rPr>
              <w:t xml:space="preserve"> our shared reader will be t</w:t>
            </w:r>
            <w:r w:rsidR="00035B87" w:rsidRPr="00EA6C86">
              <w:rPr>
                <w:rFonts w:cstheme="minorHAnsi"/>
                <w:sz w:val="24"/>
              </w:rPr>
              <w:t xml:space="preserve">he book </w:t>
            </w:r>
            <w:r w:rsidR="00A65DC1" w:rsidRPr="00EA6C86">
              <w:rPr>
                <w:rFonts w:cstheme="minorHAnsi"/>
                <w:i/>
                <w:sz w:val="24"/>
              </w:rPr>
              <w:t>‘</w:t>
            </w:r>
            <w:r>
              <w:rPr>
                <w:rFonts w:cstheme="minorHAnsi"/>
                <w:i/>
                <w:sz w:val="24"/>
              </w:rPr>
              <w:t>Children of the Benin Kingdom</w:t>
            </w:r>
            <w:r w:rsidR="00A65DC1" w:rsidRPr="00EA6C86">
              <w:rPr>
                <w:rFonts w:cstheme="minorHAnsi"/>
                <w:i/>
                <w:sz w:val="24"/>
              </w:rPr>
              <w:t>’</w:t>
            </w:r>
            <w:r w:rsidR="00035B87" w:rsidRPr="00EA6C86">
              <w:rPr>
                <w:rFonts w:cstheme="minorHAnsi"/>
                <w:sz w:val="24"/>
              </w:rPr>
              <w:t xml:space="preserve"> by </w:t>
            </w:r>
            <w:r>
              <w:rPr>
                <w:rFonts w:cstheme="minorHAnsi"/>
                <w:sz w:val="24"/>
              </w:rPr>
              <w:t>Dinah Orji</w:t>
            </w:r>
            <w:r w:rsidR="002A7994" w:rsidRPr="00EA6C86">
              <w:rPr>
                <w:rFonts w:cstheme="minorHAnsi"/>
                <w:sz w:val="24"/>
              </w:rPr>
              <w:t xml:space="preserve">.  </w:t>
            </w:r>
          </w:p>
          <w:p w14:paraId="494EE998" w14:textId="7EA42A1C" w:rsidR="00DD7A83" w:rsidRPr="00EA6C86" w:rsidRDefault="002A7994" w:rsidP="00035B87">
            <w:pPr>
              <w:rPr>
                <w:noProof/>
                <w:sz w:val="24"/>
              </w:rPr>
            </w:pPr>
            <w:r w:rsidRPr="00EA6C86">
              <w:rPr>
                <w:rFonts w:cstheme="minorHAnsi"/>
                <w:sz w:val="24"/>
              </w:rPr>
              <w:t xml:space="preserve">Children do not need to have their own copy but are welcome to purchase a copy and bring it into school if you wish. </w:t>
            </w:r>
            <w:r w:rsidRPr="00EA6C86">
              <w:rPr>
                <w:noProof/>
                <w:sz w:val="24"/>
              </w:rPr>
              <w:t xml:space="preserve"> </w:t>
            </w:r>
          </w:p>
          <w:p w14:paraId="1E6075B4" w14:textId="5854B225" w:rsidR="002A7994" w:rsidRPr="00FA2373" w:rsidRDefault="002A7994" w:rsidP="002A7994">
            <w:pPr>
              <w:autoSpaceDE w:val="0"/>
              <w:autoSpaceDN w:val="0"/>
              <w:adjustRightInd w:val="0"/>
              <w:rPr>
                <w:rFonts w:ascii="Calibri" w:hAnsi="Calibri" w:cs="Calibri"/>
                <w:color w:val="000000"/>
                <w:sz w:val="24"/>
              </w:rPr>
            </w:pPr>
            <w:r w:rsidRPr="00FA2373">
              <w:rPr>
                <w:rFonts w:ascii="Calibri" w:hAnsi="Calibri" w:cs="Calibri"/>
                <w:color w:val="000000"/>
                <w:sz w:val="24"/>
              </w:rPr>
              <w:t xml:space="preserve">We will be focusing on reading and writing, being inspired by what we read and developing our writing skills. </w:t>
            </w:r>
          </w:p>
          <w:p w14:paraId="7AE90E49" w14:textId="569C601C" w:rsidR="004B4965" w:rsidRPr="00EA6C86" w:rsidRDefault="004B4965" w:rsidP="00A17D9F">
            <w:pPr>
              <w:rPr>
                <w:rFonts w:cstheme="minorHAnsi"/>
                <w:b/>
                <w:sz w:val="24"/>
              </w:rPr>
            </w:pPr>
            <w:r w:rsidRPr="00EA6C86">
              <w:rPr>
                <w:rFonts w:cstheme="minorHAnsi"/>
                <w:b/>
                <w:sz w:val="24"/>
              </w:rPr>
              <w:t>How can I help?</w:t>
            </w:r>
          </w:p>
          <w:p w14:paraId="0103AD72" w14:textId="0AA9A2DB" w:rsidR="004B4965" w:rsidRPr="00460700" w:rsidRDefault="00460700" w:rsidP="00A17D9F">
            <w:pPr>
              <w:rPr>
                <w:rFonts w:cstheme="minorHAnsi"/>
              </w:rPr>
            </w:pPr>
            <w:r w:rsidRPr="00EA6C86">
              <w:rPr>
                <w:rFonts w:cstheme="minorHAnsi"/>
                <w:sz w:val="24"/>
              </w:rPr>
              <w:t xml:space="preserve">Please listen to your child read </w:t>
            </w:r>
            <w:r w:rsidR="00B0281E" w:rsidRPr="00EA6C86">
              <w:rPr>
                <w:rFonts w:cstheme="minorHAnsi"/>
                <w:sz w:val="24"/>
              </w:rPr>
              <w:t>at home as much as you can because this really helps with their fluency and accuracy in school</w:t>
            </w:r>
            <w:r w:rsidR="00EA6C86">
              <w:rPr>
                <w:rFonts w:cstheme="minorHAnsi"/>
                <w:sz w:val="24"/>
              </w:rPr>
              <w:t>.</w:t>
            </w:r>
          </w:p>
        </w:tc>
      </w:tr>
      <w:tr w:rsidR="004B4965" w14:paraId="67BEA550" w14:textId="77777777" w:rsidTr="00A17D9F">
        <w:trPr>
          <w:trHeight w:val="1977"/>
        </w:trPr>
        <w:tc>
          <w:tcPr>
            <w:tcW w:w="10774" w:type="dxa"/>
            <w:gridSpan w:val="2"/>
            <w:shd w:val="clear" w:color="auto" w:fill="FFFFFF" w:themeFill="background1"/>
          </w:tcPr>
          <w:p w14:paraId="76B114F9" w14:textId="1AC023C7" w:rsidR="004B4965" w:rsidRPr="00EA6C86" w:rsidRDefault="004B4965" w:rsidP="00A17D9F">
            <w:pPr>
              <w:jc w:val="center"/>
              <w:rPr>
                <w:rFonts w:ascii="Berlin Sans FB" w:hAnsi="Berlin Sans FB"/>
                <w:b/>
                <w:sz w:val="24"/>
              </w:rPr>
            </w:pPr>
            <w:r w:rsidRPr="00EA6C86">
              <w:rPr>
                <w:rFonts w:ascii="Berlin Sans FB" w:hAnsi="Berlin Sans FB"/>
                <w:b/>
                <w:sz w:val="24"/>
              </w:rPr>
              <w:t xml:space="preserve">Curriculum </w:t>
            </w:r>
          </w:p>
          <w:p w14:paraId="425B83FD" w14:textId="43FEFDAD" w:rsidR="00460700" w:rsidRPr="00DF5E01" w:rsidRDefault="004B4965" w:rsidP="00B42FA3">
            <w:r w:rsidRPr="00DF5E01">
              <w:t xml:space="preserve">This term the children will be </w:t>
            </w:r>
            <w:r w:rsidR="006B2AE2" w:rsidRPr="00DF5E01">
              <w:t xml:space="preserve">learning all about </w:t>
            </w:r>
            <w:r w:rsidR="00B42FA3" w:rsidRPr="00DF5E01">
              <w:t xml:space="preserve">the </w:t>
            </w:r>
            <w:r w:rsidR="00DF5E01" w:rsidRPr="00DF5E01">
              <w:t>materials</w:t>
            </w:r>
            <w:r w:rsidR="002A7994" w:rsidRPr="00DF5E01">
              <w:t xml:space="preserve"> </w:t>
            </w:r>
            <w:r w:rsidR="00B42FA3" w:rsidRPr="00DF5E01">
              <w:t xml:space="preserve">in science. We will look at </w:t>
            </w:r>
            <w:r w:rsidR="00DF5E01" w:rsidRPr="00DF5E01">
              <w:t>the properties of different materials</w:t>
            </w:r>
            <w:r w:rsidR="002A7994" w:rsidRPr="00DF5E01">
              <w:t xml:space="preserve"> </w:t>
            </w:r>
            <w:r w:rsidR="00B42FA3" w:rsidRPr="00DF5E01">
              <w:t xml:space="preserve">and explore </w:t>
            </w:r>
            <w:r w:rsidR="00DF5E01">
              <w:t xml:space="preserve"> the</w:t>
            </w:r>
            <w:bookmarkStart w:id="0" w:name="_GoBack"/>
            <w:bookmarkEnd w:id="0"/>
            <w:r w:rsidR="00DF5E01">
              <w:t xml:space="preserve"> human impact on the environment and what happens to different materials when they are thrown away</w:t>
            </w:r>
            <w:r w:rsidR="00EA6C86" w:rsidRPr="00DF5E01">
              <w:t>.</w:t>
            </w:r>
            <w:r w:rsidR="00B42FA3" w:rsidRPr="00DF5E01">
              <w:t xml:space="preserve"> Our history topic for the Autumn term is </w:t>
            </w:r>
            <w:r w:rsidR="00EA6C86" w:rsidRPr="00DF5E01">
              <w:t xml:space="preserve">something new, </w:t>
            </w:r>
            <w:r w:rsidR="00B42FA3" w:rsidRPr="00DF5E01">
              <w:t xml:space="preserve">learning all about the </w:t>
            </w:r>
            <w:r w:rsidR="00EA6C86" w:rsidRPr="00DF5E01">
              <w:t>kingdom of Benin</w:t>
            </w:r>
            <w:r w:rsidR="00B42FA3" w:rsidRPr="00DF5E01">
              <w:t>.</w:t>
            </w:r>
            <w:r w:rsidR="00DF5E01" w:rsidRPr="00DF5E01">
              <w:t xml:space="preserve">  Part of this topic will be in the Forest with Mr </w:t>
            </w:r>
            <w:proofErr w:type="spellStart"/>
            <w:r w:rsidR="00DF5E01" w:rsidRPr="00DF5E01">
              <w:t>Mingstone</w:t>
            </w:r>
            <w:proofErr w:type="spellEnd"/>
            <w:r w:rsidR="00DF5E01" w:rsidRPr="00DF5E01">
              <w:t xml:space="preserve"> where we will create our own Benin village.</w:t>
            </w:r>
            <w:r w:rsidR="00B42FA3" w:rsidRPr="00DF5E01">
              <w:t xml:space="preserve"> We will be answering key questions such as how</w:t>
            </w:r>
            <w:r w:rsidR="00EA6C86" w:rsidRPr="00DF5E01">
              <w:t xml:space="preserve"> the kingdom began</w:t>
            </w:r>
            <w:r w:rsidR="00B42FA3" w:rsidRPr="00DF5E01">
              <w:t xml:space="preserve"> and</w:t>
            </w:r>
            <w:r w:rsidR="00EA6C86" w:rsidRPr="00DF5E01">
              <w:t xml:space="preserve"> its connection to the slave trade.</w:t>
            </w:r>
            <w:r w:rsidR="00B42FA3" w:rsidRPr="00DF5E01">
              <w:t xml:space="preserve"> In PSHE our topic is titled </w:t>
            </w:r>
            <w:r w:rsidR="00B42FA3" w:rsidRPr="00DF5E01">
              <w:rPr>
                <w:i/>
              </w:rPr>
              <w:t xml:space="preserve">‘Me and my relationships’ </w:t>
            </w:r>
            <w:r w:rsidR="00B42FA3" w:rsidRPr="00DF5E01">
              <w:t xml:space="preserve">which will explore how we all have a range of emotions that can change and that we can often display different emotions to those we are close to. </w:t>
            </w:r>
            <w:r w:rsidR="00DF5E01" w:rsidRPr="00DF5E01">
              <w:t>This term we will have CHEFF teaching cooking.</w:t>
            </w:r>
          </w:p>
          <w:p w14:paraId="4A638A54" w14:textId="7FCE6EE0" w:rsidR="00B42FA3" w:rsidRPr="00B42FA3" w:rsidRDefault="00B42FA3" w:rsidP="00B42FA3">
            <w:r w:rsidRPr="00DF5E01">
              <w:t xml:space="preserve">P.E will take place on a </w:t>
            </w:r>
            <w:r w:rsidR="00EA6C86" w:rsidRPr="00DF5E01">
              <w:rPr>
                <w:b/>
              </w:rPr>
              <w:t xml:space="preserve">Monday and </w:t>
            </w:r>
            <w:r w:rsidR="00DF5E01" w:rsidRPr="00DF5E01">
              <w:rPr>
                <w:b/>
              </w:rPr>
              <w:t>Friday</w:t>
            </w:r>
            <w:r w:rsidRPr="00DF5E01">
              <w:rPr>
                <w:b/>
              </w:rPr>
              <w:t xml:space="preserve"> </w:t>
            </w:r>
            <w:r w:rsidRPr="00DF5E01">
              <w:t xml:space="preserve">each week. It is really important to bring your school P.E kit in on this day. I would also recommend that </w:t>
            </w:r>
            <w:r w:rsidR="003008A2" w:rsidRPr="00DF5E01">
              <w:t xml:space="preserve">you bring a water bottle in if you can as although the weather may be changing for the worst soon, it can still get very hot and thirsty work during this lesson. </w:t>
            </w:r>
          </w:p>
        </w:tc>
      </w:tr>
      <w:tr w:rsidR="00EA6C86" w14:paraId="574B4479" w14:textId="77777777" w:rsidTr="00A17D9F">
        <w:trPr>
          <w:trHeight w:val="1977"/>
        </w:trPr>
        <w:tc>
          <w:tcPr>
            <w:tcW w:w="10774" w:type="dxa"/>
            <w:gridSpan w:val="2"/>
            <w:shd w:val="clear" w:color="auto" w:fill="FFFFFF" w:themeFill="background1"/>
          </w:tcPr>
          <w:p w14:paraId="34A86047" w14:textId="77777777" w:rsidR="00EA6C86" w:rsidRPr="00DF5E01" w:rsidRDefault="00EA6C86" w:rsidP="00EA6C86">
            <w:pPr>
              <w:autoSpaceDE w:val="0"/>
              <w:autoSpaceDN w:val="0"/>
              <w:adjustRightInd w:val="0"/>
              <w:rPr>
                <w:rFonts w:ascii="Calibri" w:hAnsi="Calibri" w:cs="Calibri"/>
                <w:color w:val="000000"/>
                <w:sz w:val="24"/>
                <w:szCs w:val="24"/>
              </w:rPr>
            </w:pPr>
          </w:p>
          <w:p w14:paraId="5D3334C7" w14:textId="3D5B3D3C" w:rsidR="00EA6C86" w:rsidRPr="00DF5E01" w:rsidRDefault="00EA6C86" w:rsidP="00EA6C86">
            <w:pPr>
              <w:autoSpaceDE w:val="0"/>
              <w:autoSpaceDN w:val="0"/>
              <w:adjustRightInd w:val="0"/>
              <w:rPr>
                <w:rFonts w:ascii="Calibri" w:hAnsi="Calibri" w:cs="Calibri"/>
                <w:color w:val="000000"/>
                <w:sz w:val="24"/>
                <w:szCs w:val="23"/>
              </w:rPr>
            </w:pPr>
            <w:r w:rsidRPr="00DF5E01">
              <w:rPr>
                <w:rFonts w:ascii="Kristen ITC" w:hAnsi="Kristen ITC"/>
                <w:b/>
                <w:noProof/>
                <w:sz w:val="24"/>
                <w:szCs w:val="80"/>
              </w:rPr>
              <w:drawing>
                <wp:anchor distT="0" distB="0" distL="114300" distR="114300" simplePos="0" relativeHeight="251674623" behindDoc="1" locked="0" layoutInCell="1" allowOverlap="1" wp14:anchorId="7367F805" wp14:editId="488DCC3F">
                  <wp:simplePos x="0" y="0"/>
                  <wp:positionH relativeFrom="column">
                    <wp:posOffset>5443855</wp:posOffset>
                  </wp:positionH>
                  <wp:positionV relativeFrom="paragraph">
                    <wp:posOffset>66675</wp:posOffset>
                  </wp:positionV>
                  <wp:extent cx="1188720" cy="1188720"/>
                  <wp:effectExtent l="19050" t="0" r="11430" b="354330"/>
                  <wp:wrapSquare wrapText="bothSides"/>
                  <wp:docPr id="1" name="Picture 1" descr="Broadwood School (@Broadwoodschool)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ood School (@Broadwoodschool) / Twit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DF5E01">
              <w:rPr>
                <w:rFonts w:ascii="Calibri" w:hAnsi="Calibri" w:cs="Calibri"/>
                <w:color w:val="000000"/>
                <w:sz w:val="24"/>
                <w:szCs w:val="24"/>
              </w:rPr>
              <w:t xml:space="preserve"> </w:t>
            </w:r>
            <w:r w:rsidRPr="00DF5E01">
              <w:rPr>
                <w:rFonts w:ascii="Calibri" w:hAnsi="Calibri" w:cs="Calibri"/>
                <w:b/>
                <w:bCs/>
                <w:color w:val="000000"/>
                <w:sz w:val="24"/>
                <w:szCs w:val="23"/>
              </w:rPr>
              <w:t>E-</w:t>
            </w:r>
            <w:proofErr w:type="spellStart"/>
            <w:r w:rsidRPr="00DF5E01">
              <w:rPr>
                <w:rFonts w:ascii="Calibri" w:hAnsi="Calibri" w:cs="Calibri"/>
                <w:b/>
                <w:bCs/>
                <w:color w:val="000000"/>
                <w:sz w:val="24"/>
                <w:szCs w:val="23"/>
              </w:rPr>
              <w:t>safetyreminder</w:t>
            </w:r>
            <w:proofErr w:type="spellEnd"/>
            <w:r w:rsidRPr="00DF5E01">
              <w:rPr>
                <w:rFonts w:ascii="Calibri" w:hAnsi="Calibri" w:cs="Calibri"/>
                <w:color w:val="000000"/>
                <w:sz w:val="24"/>
                <w:szCs w:val="23"/>
              </w:rPr>
              <w:t>:</w:t>
            </w:r>
          </w:p>
          <w:p w14:paraId="3A824DBF" w14:textId="74F28E94" w:rsidR="00EA6C86" w:rsidRPr="00DF5E01" w:rsidRDefault="00EA6C86" w:rsidP="00EA6C86">
            <w:pPr>
              <w:autoSpaceDE w:val="0"/>
              <w:autoSpaceDN w:val="0"/>
              <w:adjustRightInd w:val="0"/>
              <w:rPr>
                <w:rFonts w:ascii="Calibri" w:hAnsi="Calibri" w:cs="Calibri"/>
                <w:color w:val="000000"/>
                <w:szCs w:val="23"/>
              </w:rPr>
            </w:pPr>
            <w:r w:rsidRPr="00DF5E01">
              <w:rPr>
                <w:rFonts w:ascii="Calibri" w:hAnsi="Calibri" w:cs="Calibri"/>
                <w:color w:val="000000"/>
                <w:szCs w:val="23"/>
              </w:rPr>
              <w:t xml:space="preserve">Most social media sites (Snapchat, Instagram, </w:t>
            </w:r>
            <w:proofErr w:type="spellStart"/>
            <w:r w:rsidRPr="00DF5E01">
              <w:rPr>
                <w:rFonts w:ascii="Calibri" w:hAnsi="Calibri" w:cs="Calibri"/>
                <w:color w:val="000000"/>
                <w:szCs w:val="23"/>
              </w:rPr>
              <w:t>Tik-tok</w:t>
            </w:r>
            <w:proofErr w:type="spellEnd"/>
            <w:r w:rsidRPr="00DF5E01">
              <w:rPr>
                <w:rFonts w:ascii="Calibri" w:hAnsi="Calibri" w:cs="Calibri"/>
                <w:color w:val="000000"/>
                <w:szCs w:val="23"/>
              </w:rPr>
              <w:t xml:space="preserve"> etc.) have a lower age limit of 13. If you have permitted your child to use these sites, do you know who they are talking to? Or what they are posting? If your child enjoys gaming(especially games like </w:t>
            </w:r>
            <w:proofErr w:type="spellStart"/>
            <w:r w:rsidRPr="00DF5E01">
              <w:rPr>
                <w:rFonts w:ascii="Calibri" w:hAnsi="Calibri" w:cs="Calibri"/>
                <w:color w:val="000000"/>
                <w:szCs w:val="23"/>
              </w:rPr>
              <w:t>Fortnite</w:t>
            </w:r>
            <w:proofErr w:type="spellEnd"/>
            <w:r w:rsidRPr="00DF5E01">
              <w:rPr>
                <w:rFonts w:ascii="Calibri" w:hAnsi="Calibri" w:cs="Calibri"/>
                <w:color w:val="000000"/>
                <w:szCs w:val="23"/>
              </w:rPr>
              <w:t xml:space="preserve"> (12+ rating)), again do you know who is in any group chat with them?</w:t>
            </w:r>
            <w:r w:rsidR="00DF5E01">
              <w:rPr>
                <w:rFonts w:ascii="Calibri" w:hAnsi="Calibri" w:cs="Calibri"/>
                <w:color w:val="000000"/>
                <w:szCs w:val="23"/>
              </w:rPr>
              <w:t xml:space="preserve">  </w:t>
            </w:r>
            <w:r w:rsidR="00DF5E01" w:rsidRPr="00DF5E01">
              <w:rPr>
                <w:szCs w:val="23"/>
              </w:rPr>
              <w:t xml:space="preserve"> </w:t>
            </w:r>
            <w:r w:rsidR="00DF5E01" w:rsidRPr="00DF5E01">
              <w:rPr>
                <w:szCs w:val="23"/>
              </w:rPr>
              <w:t>It is recommended that if your child is on-line, that they do it in somewhere like the sitting room, rather than in their bedroom –it helps you know they are safe on line.</w:t>
            </w:r>
          </w:p>
          <w:tbl>
            <w:tblPr>
              <w:tblW w:w="0" w:type="auto"/>
              <w:tblBorders>
                <w:top w:val="nil"/>
                <w:left w:val="nil"/>
                <w:bottom w:val="nil"/>
                <w:right w:val="nil"/>
              </w:tblBorders>
              <w:tblLook w:val="0000" w:firstRow="0" w:lastRow="0" w:firstColumn="0" w:lastColumn="0" w:noHBand="0" w:noVBand="0"/>
            </w:tblPr>
            <w:tblGrid>
              <w:gridCol w:w="222"/>
            </w:tblGrid>
            <w:tr w:rsidR="00EA6C86" w:rsidRPr="00DF5E01" w14:paraId="18FBD9CC" w14:textId="77777777">
              <w:trPr>
                <w:trHeight w:val="1145"/>
              </w:trPr>
              <w:tc>
                <w:tcPr>
                  <w:tcW w:w="0" w:type="auto"/>
                </w:tcPr>
                <w:p w14:paraId="33ED7CF1" w14:textId="645554D8" w:rsidR="00EA6C86" w:rsidRPr="00DF5E01" w:rsidRDefault="00EA6C86">
                  <w:pPr>
                    <w:framePr w:hSpace="180" w:wrap="around" w:vAnchor="page" w:hAnchor="margin" w:xAlign="center" w:y="2233"/>
                    <w:rPr>
                      <w:sz w:val="24"/>
                      <w:szCs w:val="23"/>
                    </w:rPr>
                  </w:pPr>
                </w:p>
              </w:tc>
            </w:tr>
          </w:tbl>
          <w:p w14:paraId="3C9911C3" w14:textId="6241899C" w:rsidR="00EA6C86" w:rsidRPr="00DF5E01" w:rsidRDefault="00EA6C86" w:rsidP="00A17D9F">
            <w:pPr>
              <w:jc w:val="center"/>
              <w:rPr>
                <w:rFonts w:ascii="Berlin Sans FB" w:hAnsi="Berlin Sans FB"/>
                <w:b/>
                <w:sz w:val="24"/>
              </w:rPr>
            </w:pPr>
          </w:p>
        </w:tc>
      </w:tr>
    </w:tbl>
    <w:p w14:paraId="16573C3F" w14:textId="2539617C" w:rsidR="0020594D" w:rsidRDefault="004B4965">
      <w:pPr>
        <w:rPr>
          <w:noProof/>
        </w:rPr>
      </w:pPr>
      <w:r w:rsidRPr="00E25A2C">
        <w:rPr>
          <w:rFonts w:ascii="Kristen ITC" w:hAnsi="Kristen ITC"/>
          <w:noProof/>
          <w:sz w:val="72"/>
          <w:szCs w:val="72"/>
        </w:rPr>
        <w:t xml:space="preserve"> </w:t>
      </w:r>
    </w:p>
    <w:p w14:paraId="55FAC8A9" w14:textId="23D1A95E" w:rsidR="00284650" w:rsidRPr="003008A2" w:rsidRDefault="00284650" w:rsidP="003008A2">
      <w:pPr>
        <w:jc w:val="center"/>
        <w:rPr>
          <w:b/>
          <w:sz w:val="72"/>
          <w:szCs w:val="80"/>
        </w:rPr>
      </w:pPr>
      <w:r w:rsidRPr="00582620">
        <w:rPr>
          <w:noProof/>
          <w:sz w:val="20"/>
        </w:rPr>
        <w:t xml:space="preserve"> </w:t>
      </w:r>
      <w:r w:rsidRPr="00582620">
        <w:rPr>
          <w:rFonts w:ascii="Kristen ITC" w:hAnsi="Kristen ITC"/>
          <w:b/>
          <w:sz w:val="72"/>
          <w:szCs w:val="80"/>
        </w:rPr>
        <w:t xml:space="preserve"> </w:t>
      </w:r>
      <w:r w:rsidR="000D598F" w:rsidRPr="00582620">
        <w:rPr>
          <w:rFonts w:ascii="Kristen ITC" w:hAnsi="Kristen ITC"/>
          <w:b/>
          <w:sz w:val="72"/>
          <w:szCs w:val="80"/>
        </w:rPr>
        <w:t xml:space="preserve">Year </w:t>
      </w:r>
      <w:r w:rsidR="00007FA5">
        <w:rPr>
          <w:rFonts w:ascii="Kristen ITC" w:hAnsi="Kristen ITC"/>
          <w:b/>
          <w:sz w:val="72"/>
          <w:szCs w:val="80"/>
        </w:rPr>
        <w:t>5</w:t>
      </w:r>
      <w:r w:rsidR="000D598F" w:rsidRPr="00582620">
        <w:rPr>
          <w:rFonts w:ascii="Kristen ITC" w:hAnsi="Kristen ITC"/>
          <w:b/>
          <w:sz w:val="72"/>
          <w:szCs w:val="80"/>
        </w:rPr>
        <w:t xml:space="preserve"> – </w:t>
      </w:r>
      <w:r w:rsidR="00582620" w:rsidRPr="00582620">
        <w:rPr>
          <w:rFonts w:ascii="Kristen ITC" w:hAnsi="Kristen ITC"/>
          <w:b/>
          <w:sz w:val="72"/>
          <w:szCs w:val="80"/>
        </w:rPr>
        <w:t>Autumn</w:t>
      </w:r>
      <w:r w:rsidR="000D598F" w:rsidRPr="00582620">
        <w:rPr>
          <w:rFonts w:ascii="Kristen ITC" w:hAnsi="Kristen ITC"/>
          <w:b/>
          <w:sz w:val="72"/>
          <w:szCs w:val="80"/>
        </w:rPr>
        <w:t xml:space="preserve"> Term</w:t>
      </w:r>
      <w:r w:rsidR="00661B5D" w:rsidRPr="00582620">
        <w:rPr>
          <w:rFonts w:ascii="Kristen ITC" w:hAnsi="Kristen ITC"/>
          <w:b/>
          <w:sz w:val="72"/>
          <w:szCs w:val="80"/>
        </w:rPr>
        <w:t xml:space="preserve"> </w:t>
      </w:r>
      <w:r w:rsidR="00582620">
        <w:rPr>
          <w:rFonts w:ascii="Kristen ITC" w:hAnsi="Kristen ITC"/>
          <w:b/>
          <w:sz w:val="72"/>
          <w:szCs w:val="80"/>
        </w:rPr>
        <w:t>1</w:t>
      </w:r>
      <w:r w:rsidR="004360E7" w:rsidRPr="004360E7">
        <w:rPr>
          <w:noProof/>
        </w:rPr>
        <w:t xml:space="preserve"> </w:t>
      </w:r>
    </w:p>
    <w:sectPr w:rsidR="00284650" w:rsidRPr="003008A2" w:rsidSect="00A17D9F">
      <w:pgSz w:w="11906" w:h="16838"/>
      <w:pgMar w:top="142"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0182F"/>
    <w:multiLevelType w:val="hybridMultilevel"/>
    <w:tmpl w:val="EE64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702C99"/>
    <w:multiLevelType w:val="multilevel"/>
    <w:tmpl w:val="6C600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FB"/>
    <w:rsid w:val="00007FA5"/>
    <w:rsid w:val="00011143"/>
    <w:rsid w:val="00035173"/>
    <w:rsid w:val="00035B87"/>
    <w:rsid w:val="0008127A"/>
    <w:rsid w:val="000833B5"/>
    <w:rsid w:val="000D598F"/>
    <w:rsid w:val="000E62AE"/>
    <w:rsid w:val="001B046A"/>
    <w:rsid w:val="001E1042"/>
    <w:rsid w:val="001F287C"/>
    <w:rsid w:val="0020594D"/>
    <w:rsid w:val="002536F8"/>
    <w:rsid w:val="00256764"/>
    <w:rsid w:val="00284650"/>
    <w:rsid w:val="0029400D"/>
    <w:rsid w:val="002A7994"/>
    <w:rsid w:val="002E50F9"/>
    <w:rsid w:val="002F1D7A"/>
    <w:rsid w:val="002F4E46"/>
    <w:rsid w:val="003008A2"/>
    <w:rsid w:val="003156C9"/>
    <w:rsid w:val="003419E9"/>
    <w:rsid w:val="0039146D"/>
    <w:rsid w:val="003940B7"/>
    <w:rsid w:val="004360E7"/>
    <w:rsid w:val="00453135"/>
    <w:rsid w:val="00460700"/>
    <w:rsid w:val="0046104F"/>
    <w:rsid w:val="004B4965"/>
    <w:rsid w:val="004D4B8C"/>
    <w:rsid w:val="004D6073"/>
    <w:rsid w:val="004E6BD6"/>
    <w:rsid w:val="005243B6"/>
    <w:rsid w:val="0052547E"/>
    <w:rsid w:val="00567AFB"/>
    <w:rsid w:val="005809B8"/>
    <w:rsid w:val="00582620"/>
    <w:rsid w:val="00650F73"/>
    <w:rsid w:val="00661B5D"/>
    <w:rsid w:val="0067286A"/>
    <w:rsid w:val="006B2AE2"/>
    <w:rsid w:val="006E5261"/>
    <w:rsid w:val="006E716B"/>
    <w:rsid w:val="00701DC2"/>
    <w:rsid w:val="00773CC9"/>
    <w:rsid w:val="00794697"/>
    <w:rsid w:val="00796A26"/>
    <w:rsid w:val="007971EB"/>
    <w:rsid w:val="007C4B81"/>
    <w:rsid w:val="007D3695"/>
    <w:rsid w:val="00813F8A"/>
    <w:rsid w:val="00816F0A"/>
    <w:rsid w:val="008210CE"/>
    <w:rsid w:val="0084137C"/>
    <w:rsid w:val="00881BD0"/>
    <w:rsid w:val="008B1791"/>
    <w:rsid w:val="008E3393"/>
    <w:rsid w:val="008F2FA8"/>
    <w:rsid w:val="00905053"/>
    <w:rsid w:val="009A640A"/>
    <w:rsid w:val="009D5831"/>
    <w:rsid w:val="009F311F"/>
    <w:rsid w:val="00A17D9F"/>
    <w:rsid w:val="00A25A82"/>
    <w:rsid w:val="00A65DC1"/>
    <w:rsid w:val="00A96F86"/>
    <w:rsid w:val="00AA0846"/>
    <w:rsid w:val="00AB679A"/>
    <w:rsid w:val="00AD0C32"/>
    <w:rsid w:val="00B0281E"/>
    <w:rsid w:val="00B153E3"/>
    <w:rsid w:val="00B42FA3"/>
    <w:rsid w:val="00B648F2"/>
    <w:rsid w:val="00B67347"/>
    <w:rsid w:val="00BF1DDD"/>
    <w:rsid w:val="00C62475"/>
    <w:rsid w:val="00C81938"/>
    <w:rsid w:val="00C93F5F"/>
    <w:rsid w:val="00CC09E1"/>
    <w:rsid w:val="00CE7FC5"/>
    <w:rsid w:val="00D30BBD"/>
    <w:rsid w:val="00D750B2"/>
    <w:rsid w:val="00D75138"/>
    <w:rsid w:val="00DB6E35"/>
    <w:rsid w:val="00DC4434"/>
    <w:rsid w:val="00DC69D0"/>
    <w:rsid w:val="00DD7A83"/>
    <w:rsid w:val="00DE29A7"/>
    <w:rsid w:val="00DF5E01"/>
    <w:rsid w:val="00E25A2C"/>
    <w:rsid w:val="00E56256"/>
    <w:rsid w:val="00E65B7C"/>
    <w:rsid w:val="00E94E01"/>
    <w:rsid w:val="00EA0BA5"/>
    <w:rsid w:val="00EA6C86"/>
    <w:rsid w:val="00ED45A0"/>
    <w:rsid w:val="00F33D7C"/>
    <w:rsid w:val="00F710D9"/>
    <w:rsid w:val="00FA1563"/>
    <w:rsid w:val="2C16D4EC"/>
    <w:rsid w:val="3C19A224"/>
    <w:rsid w:val="57A15235"/>
    <w:rsid w:val="5B70974A"/>
    <w:rsid w:val="5D870B7D"/>
    <w:rsid w:val="6748AA6C"/>
    <w:rsid w:val="6A5C09BF"/>
    <w:rsid w:val="6C5BBE91"/>
    <w:rsid w:val="73049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7528"/>
  <w15:chartTrackingRefBased/>
  <w15:docId w15:val="{77FE0135-45C4-4DF4-A4E3-EA525134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D750B2"/>
    <w:pPr>
      <w:suppressAutoHyphens/>
      <w:autoSpaceDN w:val="0"/>
      <w:spacing w:after="200" w:line="276" w:lineRule="auto"/>
      <w:ind w:left="720"/>
      <w:textAlignment w:val="baseline"/>
    </w:pPr>
    <w:rPr>
      <w:rFonts w:ascii="Calibri" w:eastAsia="Calibri" w:hAnsi="Calibri" w:cs="Times New Roman"/>
    </w:rPr>
  </w:style>
  <w:style w:type="paragraph" w:styleId="NoSpacing">
    <w:name w:val="No Spacing"/>
    <w:uiPriority w:val="1"/>
    <w:qFormat/>
    <w:rsid w:val="00D750B2"/>
    <w:pPr>
      <w:spacing w:after="0" w:line="240" w:lineRule="auto"/>
    </w:pPr>
  </w:style>
  <w:style w:type="paragraph" w:customStyle="1" w:styleId="Default">
    <w:name w:val="Default"/>
    <w:rsid w:val="00007FA5"/>
    <w:pPr>
      <w:autoSpaceDE w:val="0"/>
      <w:autoSpaceDN w:val="0"/>
      <w:adjustRightInd w:val="0"/>
      <w:spacing w:after="0" w:line="240" w:lineRule="auto"/>
    </w:pPr>
    <w:rPr>
      <w:rFonts w:ascii="Berlin Sans FB" w:hAnsi="Berlin Sans FB" w:cs="Berlin Sans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Dangerfield</dc:creator>
  <cp:keywords/>
  <dc:description/>
  <cp:lastModifiedBy>Malcolm Carr</cp:lastModifiedBy>
  <cp:revision>2</cp:revision>
  <cp:lastPrinted>2022-09-08T09:10:00Z</cp:lastPrinted>
  <dcterms:created xsi:type="dcterms:W3CDTF">2025-09-05T08:06:00Z</dcterms:created>
  <dcterms:modified xsi:type="dcterms:W3CDTF">2025-09-05T08:06:00Z</dcterms:modified>
</cp:coreProperties>
</file>